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FA62A" w14:textId="77777777" w:rsidR="00E23994" w:rsidRPr="00BA2A45" w:rsidRDefault="008A46AC" w:rsidP="00BA2A45">
      <w:pPr>
        <w:pStyle w:val="ListParagraph"/>
        <w:numPr>
          <w:ilvl w:val="0"/>
          <w:numId w:val="2"/>
        </w:numPr>
        <w:spacing w:line="360" w:lineRule="auto"/>
      </w:pPr>
      <w:bookmarkStart w:id="0" w:name="_GoBack"/>
      <w:r w:rsidRPr="00BA2A45">
        <w:t xml:space="preserve">I.B.: </w:t>
      </w:r>
      <w:r w:rsidR="00CB7D0C" w:rsidRPr="00BA2A45">
        <w:t xml:space="preserve">Should we list broader, more general NCUC interests or should </w:t>
      </w:r>
      <w:proofErr w:type="gramStart"/>
      <w:r w:rsidR="00CB7D0C" w:rsidRPr="00BA2A45">
        <w:t>we  list</w:t>
      </w:r>
      <w:proofErr w:type="gramEnd"/>
      <w:r w:rsidR="00CB7D0C" w:rsidRPr="00BA2A45">
        <w:t xml:space="preserve"> specific issues?  </w:t>
      </w:r>
      <w:proofErr w:type="gramStart"/>
      <w:r w:rsidR="00CB7D0C" w:rsidRPr="00BA2A45">
        <w:t>( as</w:t>
      </w:r>
      <w:proofErr w:type="gramEnd"/>
      <w:r w:rsidR="00CB7D0C" w:rsidRPr="00BA2A45">
        <w:t xml:space="preserve"> it is, we have specific issues). </w:t>
      </w:r>
      <w:r w:rsidRPr="00BA2A45">
        <w:t xml:space="preserve"> Recommended a change. </w:t>
      </w:r>
    </w:p>
    <w:p w14:paraId="2116611E" w14:textId="77777777" w:rsidR="008A46AC" w:rsidRPr="00BA2A45" w:rsidRDefault="008A46AC" w:rsidP="00BA2A45">
      <w:pPr>
        <w:pStyle w:val="ListParagraph"/>
        <w:numPr>
          <w:ilvl w:val="0"/>
          <w:numId w:val="2"/>
        </w:numPr>
        <w:spacing w:line="360" w:lineRule="auto"/>
        <w:rPr>
          <w:rFonts w:eastAsia="Times New Roman" w:cs="Times New Roman"/>
        </w:rPr>
      </w:pPr>
      <w:r w:rsidRPr="00BA2A45">
        <w:t xml:space="preserve">Matt and Accountability: Wants it under section I. And suggests we say something to this effect: </w:t>
      </w:r>
      <w:r w:rsidRPr="00BA2A45">
        <w:rPr>
          <w:rFonts w:eastAsia="Times New Roman" w:cs="Arial"/>
          <w:shd w:val="clear" w:color="auto" w:fill="FFFFFF"/>
        </w:rPr>
        <w:t xml:space="preserve">Perhaps add something here on what the NCUC commits to do </w:t>
      </w:r>
      <w:proofErr w:type="spellStart"/>
      <w:r w:rsidRPr="00BA2A45">
        <w:rPr>
          <w:rFonts w:eastAsia="Times New Roman" w:cs="Arial"/>
          <w:shd w:val="clear" w:color="auto" w:fill="FFFFFF"/>
        </w:rPr>
        <w:t>vis</w:t>
      </w:r>
      <w:proofErr w:type="spellEnd"/>
      <w:r w:rsidRPr="00BA2A45">
        <w:rPr>
          <w:rFonts w:eastAsia="Times New Roman" w:cs="Arial"/>
          <w:shd w:val="clear" w:color="auto" w:fill="FFFFFF"/>
        </w:rPr>
        <w:t>-a-</w:t>
      </w:r>
      <w:proofErr w:type="spellStart"/>
      <w:r w:rsidRPr="00BA2A45">
        <w:rPr>
          <w:rFonts w:eastAsia="Times New Roman" w:cs="Arial"/>
          <w:shd w:val="clear" w:color="auto" w:fill="FFFFFF"/>
        </w:rPr>
        <w:t>vis</w:t>
      </w:r>
      <w:proofErr w:type="spellEnd"/>
      <w:r w:rsidRPr="00BA2A45">
        <w:rPr>
          <w:rFonts w:eastAsia="Times New Roman" w:cs="Arial"/>
          <w:shd w:val="clear" w:color="auto" w:fill="FFFFFF"/>
        </w:rPr>
        <w:t xml:space="preserve"> the orgs and interests that it represents?  I think from an accountability perspective it would be useful to make explicit how we communicate (website, newsletter), how we involve (open meetings etc.), how we “report back on activities, and how we manage the membership lists to ensure that it is up to date etc.]</w:t>
      </w:r>
    </w:p>
    <w:p w14:paraId="729876CA" w14:textId="77777777" w:rsidR="008A46AC" w:rsidRPr="00BA2A45" w:rsidRDefault="004625C1" w:rsidP="00BA2A45">
      <w:pPr>
        <w:pStyle w:val="ListParagraph"/>
        <w:numPr>
          <w:ilvl w:val="0"/>
          <w:numId w:val="2"/>
        </w:numPr>
        <w:spacing w:line="360" w:lineRule="auto"/>
      </w:pPr>
      <w:r w:rsidRPr="00BA2A45">
        <w:t xml:space="preserve">Ayden’s comment on social purpose companies has gained Matt’s attention. Look at the comment. </w:t>
      </w:r>
      <w:proofErr w:type="gramStart"/>
      <w:r w:rsidRPr="00BA2A45">
        <w:t>III(</w:t>
      </w:r>
      <w:proofErr w:type="gramEnd"/>
      <w:r w:rsidRPr="00BA2A45">
        <w:t>A)(2)</w:t>
      </w:r>
    </w:p>
    <w:p w14:paraId="5E121ABE" w14:textId="4E543444" w:rsidR="004625C1" w:rsidRPr="00BA2A45" w:rsidRDefault="00BA2A45" w:rsidP="00BA2A45">
      <w:pPr>
        <w:pStyle w:val="ListParagraph"/>
        <w:numPr>
          <w:ilvl w:val="0"/>
          <w:numId w:val="2"/>
        </w:numPr>
        <w:spacing w:line="360" w:lineRule="auto"/>
      </w:pPr>
      <w:r w:rsidRPr="00BA2A45">
        <w:t>Decide on whether keep “good standing” or not</w:t>
      </w:r>
    </w:p>
    <w:p w14:paraId="0F65E122" w14:textId="527A9351" w:rsidR="00BA2A45" w:rsidRPr="00BA2A45" w:rsidRDefault="00BA2A45" w:rsidP="00BA2A45">
      <w:pPr>
        <w:pStyle w:val="ListParagraph"/>
        <w:numPr>
          <w:ilvl w:val="0"/>
          <w:numId w:val="2"/>
        </w:numPr>
        <w:spacing w:line="360" w:lineRule="auto"/>
      </w:pPr>
      <w:r w:rsidRPr="00BA2A45">
        <w:t xml:space="preserve">Calling for more details on how we remove people from people at NCUC. </w:t>
      </w:r>
    </w:p>
    <w:p w14:paraId="43726C95" w14:textId="31EF6421" w:rsidR="00BA2A45" w:rsidRPr="00BA2A45" w:rsidRDefault="00BA2A45" w:rsidP="00BA2A45">
      <w:pPr>
        <w:pStyle w:val="ListParagraph"/>
        <w:numPr>
          <w:ilvl w:val="0"/>
          <w:numId w:val="2"/>
        </w:numPr>
        <w:spacing w:line="360" w:lineRule="auto"/>
      </w:pPr>
      <w:r w:rsidRPr="00BA2A45">
        <w:t xml:space="preserve">IX. B </w:t>
      </w:r>
    </w:p>
    <w:p w14:paraId="7BEA1638" w14:textId="77777777" w:rsidR="00BA2A45" w:rsidRPr="00BA2A45" w:rsidRDefault="00BA2A45" w:rsidP="00BA2A45">
      <w:pPr>
        <w:spacing w:line="360" w:lineRule="auto"/>
        <w:ind w:left="360"/>
        <w:rPr>
          <w:rFonts w:eastAsia="Times New Roman" w:cs="Times New Roman"/>
        </w:rPr>
      </w:pPr>
      <w:r w:rsidRPr="00BA2A45">
        <w:rPr>
          <w:rFonts w:eastAsia="Times New Roman" w:cs="Arial"/>
          <w:shd w:val="clear" w:color="auto" w:fill="FFFFFF"/>
        </w:rPr>
        <w:t>Charter amendments shall be passed if at least two thirds of the votes cast in the election favor its adoption (provided 40% or more of the eligible Voters cast a ballot in the election)</w:t>
      </w:r>
      <w:proofErr w:type="gramStart"/>
      <w:r w:rsidRPr="00BA2A45">
        <w:rPr>
          <w:rFonts w:eastAsia="Times New Roman" w:cs="Arial"/>
          <w:shd w:val="clear" w:color="auto" w:fill="FFFFFF"/>
        </w:rPr>
        <w:t>.Ron</w:t>
      </w:r>
      <w:proofErr w:type="gramEnd"/>
      <w:r w:rsidRPr="00BA2A45">
        <w:rPr>
          <w:rFonts w:eastAsia="Times New Roman" w:cs="Arial"/>
          <w:shd w:val="clear" w:color="auto" w:fill="FFFFFF"/>
        </w:rPr>
        <w:t xml:space="preserve"> says: 40% of the eligible individual and organizational members. </w:t>
      </w:r>
      <w:proofErr w:type="gramStart"/>
      <w:r w:rsidRPr="00BA2A45">
        <w:rPr>
          <w:rFonts w:eastAsia="Times New Roman" w:cs="Arial"/>
          <w:shd w:val="clear" w:color="auto" w:fill="FFFFFF"/>
        </w:rPr>
        <w:t>not</w:t>
      </w:r>
      <w:proofErr w:type="gramEnd"/>
      <w:r w:rsidRPr="00BA2A45">
        <w:rPr>
          <w:rFonts w:eastAsia="Times New Roman" w:cs="Arial"/>
          <w:shd w:val="clear" w:color="auto" w:fill="FFFFFF"/>
        </w:rPr>
        <w:t xml:space="preserve"> 40% of the </w:t>
      </w:r>
      <w:proofErr w:type="spellStart"/>
      <w:r w:rsidRPr="00BA2A45">
        <w:rPr>
          <w:rFonts w:eastAsia="Times New Roman" w:cs="Arial"/>
          <w:shd w:val="clear" w:color="auto" w:fill="FFFFFF"/>
        </w:rPr>
        <w:t>elegible</w:t>
      </w:r>
      <w:proofErr w:type="spellEnd"/>
      <w:r w:rsidRPr="00BA2A45">
        <w:rPr>
          <w:rFonts w:eastAsia="Times New Roman" w:cs="Arial"/>
          <w:shd w:val="clear" w:color="auto" w:fill="FFFFFF"/>
        </w:rPr>
        <w:t xml:space="preserve"> "votes" where organizations get multiple votes</w:t>
      </w:r>
    </w:p>
    <w:p w14:paraId="0580D6C1" w14:textId="7EDC5574" w:rsidR="00BA2A45" w:rsidRPr="00BA2A45" w:rsidRDefault="00BA2A45" w:rsidP="00BA2A45">
      <w:pPr>
        <w:pStyle w:val="ListParagraph"/>
        <w:spacing w:line="360" w:lineRule="auto"/>
        <w:rPr>
          <w:rFonts w:eastAsia="Times New Roman" w:cs="Times New Roman"/>
        </w:rPr>
      </w:pPr>
    </w:p>
    <w:p w14:paraId="17BC6806" w14:textId="77777777" w:rsidR="00BA2A45" w:rsidRPr="00BA2A45" w:rsidRDefault="00BA2A45" w:rsidP="00BA2A45">
      <w:pPr>
        <w:pStyle w:val="ListParagraph"/>
        <w:spacing w:line="360" w:lineRule="auto"/>
      </w:pPr>
    </w:p>
    <w:bookmarkEnd w:id="0"/>
    <w:sectPr w:rsidR="00BA2A45" w:rsidRPr="00BA2A45" w:rsidSect="00AD66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E4B29"/>
    <w:multiLevelType w:val="hybridMultilevel"/>
    <w:tmpl w:val="71928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E45A6"/>
    <w:multiLevelType w:val="hybridMultilevel"/>
    <w:tmpl w:val="82989BB8"/>
    <w:lvl w:ilvl="0" w:tplc="BD6091EC">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0C"/>
    <w:rsid w:val="004625C1"/>
    <w:rsid w:val="006739D2"/>
    <w:rsid w:val="008A46AC"/>
    <w:rsid w:val="009515E4"/>
    <w:rsid w:val="00AD6606"/>
    <w:rsid w:val="00BA2A45"/>
    <w:rsid w:val="00CB7D0C"/>
    <w:rsid w:val="00E23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D04C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9D2"/>
    <w:pPr>
      <w:keepNext/>
      <w:keepLines/>
      <w:numPr>
        <w:numId w:val="2"/>
      </w:numPr>
      <w:spacing w:before="480"/>
      <w:ind w:hanging="180"/>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 w:type="paragraph" w:styleId="ListParagraph">
    <w:name w:val="List Paragraph"/>
    <w:basedOn w:val="Normal"/>
    <w:uiPriority w:val="34"/>
    <w:qFormat/>
    <w:rsid w:val="008A46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9D2"/>
    <w:pPr>
      <w:keepNext/>
      <w:keepLines/>
      <w:numPr>
        <w:numId w:val="2"/>
      </w:numPr>
      <w:spacing w:before="480"/>
      <w:ind w:hanging="180"/>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 w:type="paragraph" w:styleId="ListParagraph">
    <w:name w:val="List Paragraph"/>
    <w:basedOn w:val="Normal"/>
    <w:uiPriority w:val="34"/>
    <w:qFormat/>
    <w:rsid w:val="008A4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5849">
      <w:bodyDiv w:val="1"/>
      <w:marLeft w:val="0"/>
      <w:marRight w:val="0"/>
      <w:marTop w:val="0"/>
      <w:marBottom w:val="0"/>
      <w:divBdr>
        <w:top w:val="none" w:sz="0" w:space="0" w:color="auto"/>
        <w:left w:val="none" w:sz="0" w:space="0" w:color="auto"/>
        <w:bottom w:val="none" w:sz="0" w:space="0" w:color="auto"/>
        <w:right w:val="none" w:sz="0" w:space="0" w:color="auto"/>
      </w:divBdr>
    </w:div>
    <w:div w:id="1637024439">
      <w:bodyDiv w:val="1"/>
      <w:marLeft w:val="0"/>
      <w:marRight w:val="0"/>
      <w:marTop w:val="0"/>
      <w:marBottom w:val="0"/>
      <w:divBdr>
        <w:top w:val="none" w:sz="0" w:space="0" w:color="auto"/>
        <w:left w:val="none" w:sz="0" w:space="0" w:color="auto"/>
        <w:bottom w:val="none" w:sz="0" w:space="0" w:color="auto"/>
        <w:right w:val="none" w:sz="0" w:space="0" w:color="auto"/>
      </w:divBdr>
    </w:div>
    <w:div w:id="1650355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178</Words>
  <Characters>1015</Characters>
  <Application>Microsoft Macintosh Word</Application>
  <DocSecurity>0</DocSecurity>
  <Lines>8</Lines>
  <Paragraphs>2</Paragraphs>
  <ScaleCrop>false</ScaleCrop>
  <Company>Kharco</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Farzaneh Badiei</dc:creator>
  <cp:keywords/>
  <dc:description/>
  <cp:lastModifiedBy>Farzaneh Badiei</cp:lastModifiedBy>
  <cp:revision>3</cp:revision>
  <dcterms:created xsi:type="dcterms:W3CDTF">2016-10-15T23:34:00Z</dcterms:created>
  <dcterms:modified xsi:type="dcterms:W3CDTF">2016-10-16T01:30:00Z</dcterms:modified>
</cp:coreProperties>
</file>