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34032" w:rsidRDefault="00234032" w:rsidP="00234032">
      <w:pPr>
        <w:jc w:val="center"/>
      </w:pPr>
      <w:r>
        <w:t>NCUC BYLAWS REVISION COMMITTEE</w:t>
      </w:r>
    </w:p>
    <w:p w:rsidR="00234032" w:rsidRDefault="00234032" w:rsidP="00234032">
      <w:pPr>
        <w:jc w:val="center"/>
      </w:pPr>
      <w:r>
        <w:t>AGENDA</w:t>
      </w:r>
    </w:p>
    <w:p w:rsidR="00234032" w:rsidRDefault="00234032" w:rsidP="00234032">
      <w:pPr>
        <w:jc w:val="center"/>
      </w:pPr>
      <w:r>
        <w:t>Meeting of 3 October 2013</w:t>
      </w:r>
    </w:p>
    <w:p w:rsidR="00234032" w:rsidRDefault="00234032" w:rsidP="00234032">
      <w:pPr>
        <w:jc w:val="center"/>
      </w:pPr>
    </w:p>
    <w:p w:rsidR="00234032" w:rsidRDefault="00234032" w:rsidP="00234032">
      <w:pPr>
        <w:jc w:val="center"/>
      </w:pPr>
    </w:p>
    <w:p w:rsidR="00234032" w:rsidRDefault="00234032" w:rsidP="00234032"/>
    <w:p w:rsidR="00234032" w:rsidRDefault="00234032" w:rsidP="00234032"/>
    <w:p w:rsidR="00254FFC" w:rsidRDefault="00234032" w:rsidP="00234032">
      <w:r>
        <w:t>I.     Introductions</w:t>
      </w:r>
    </w:p>
    <w:p w:rsidR="00254FFC" w:rsidRDefault="00254FFC" w:rsidP="00234032"/>
    <w:p w:rsidR="00254FFC" w:rsidRDefault="00234032" w:rsidP="00234032">
      <w:r>
        <w:t>II.    Procedural aspects of Bylaws Revision</w:t>
      </w:r>
    </w:p>
    <w:p w:rsidR="00254FFC" w:rsidRDefault="00254FFC" w:rsidP="00234032"/>
    <w:p w:rsidR="00254FFC" w:rsidRDefault="00254FFC" w:rsidP="00234032">
      <w:r>
        <w:t>III.   List invitation to ICANN staff</w:t>
      </w:r>
    </w:p>
    <w:p w:rsidR="00254FFC" w:rsidRDefault="00254FFC" w:rsidP="00234032"/>
    <w:p w:rsidR="00254FFC" w:rsidRDefault="00254FFC" w:rsidP="00234032">
      <w:r>
        <w:t>III.   Timetable: Two Choices</w:t>
      </w:r>
    </w:p>
    <w:p w:rsidR="00254FFC" w:rsidRDefault="00254FFC" w:rsidP="00234032"/>
    <w:p w:rsidR="00254FFC" w:rsidRDefault="00254FFC" w:rsidP="00234032"/>
    <w:p w:rsidR="00254FFC" w:rsidRDefault="00254FFC" w:rsidP="00234032"/>
    <w:p w:rsidR="00234032" w:rsidRDefault="00254FFC" w:rsidP="00234032">
      <w:r>
        <w:t>AGENDA: TRACK A</w:t>
      </w:r>
    </w:p>
    <w:p w:rsidR="00234032" w:rsidRDefault="00234032" w:rsidP="00234032"/>
    <w:p w:rsidR="00234032" w:rsidRDefault="00234032" w:rsidP="00234032">
      <w:r>
        <w:t xml:space="preserve">III.   Decision making </w:t>
      </w:r>
    </w:p>
    <w:p w:rsidR="00234032" w:rsidRDefault="00234032" w:rsidP="00234032"/>
    <w:p w:rsidR="00234032" w:rsidRDefault="00234032" w:rsidP="00234032">
      <w:r>
        <w:t>IV.   Work methodology</w:t>
      </w:r>
    </w:p>
    <w:p w:rsidR="00234032" w:rsidRDefault="00234032" w:rsidP="00234032"/>
    <w:p w:rsidR="00234032" w:rsidRDefault="00234032" w:rsidP="00234032">
      <w:r>
        <w:t>IV.   Tasks</w:t>
      </w:r>
    </w:p>
    <w:p w:rsidR="00234032" w:rsidRDefault="00234032" w:rsidP="00234032"/>
    <w:p w:rsidR="00F06DA0" w:rsidRDefault="00234032" w:rsidP="00234032">
      <w:r>
        <w:t xml:space="preserve">     a. Scope: Compare with other Constituency Charters</w:t>
      </w:r>
    </w:p>
    <w:p w:rsidR="00F06DA0" w:rsidRDefault="00F06DA0" w:rsidP="00234032"/>
    <w:p w:rsidR="00F06DA0" w:rsidRDefault="00F06DA0" w:rsidP="00234032">
      <w:r>
        <w:t xml:space="preserve">         - Commercial Business Users (CBC)</w:t>
      </w:r>
    </w:p>
    <w:p w:rsidR="00F06DA0" w:rsidRDefault="00F06DA0" w:rsidP="00234032">
      <w:r>
        <w:t xml:space="preserve">         - Intellectual Property (IPC)</w:t>
      </w:r>
    </w:p>
    <w:p w:rsidR="00F06DA0" w:rsidRDefault="00F06DA0" w:rsidP="00234032">
      <w:r>
        <w:t xml:space="preserve">         - Internet Service Providers (ISP)</w:t>
      </w:r>
    </w:p>
    <w:p w:rsidR="00234032" w:rsidRDefault="00F06DA0" w:rsidP="00234032">
      <w:r>
        <w:t xml:space="preserve">         - Not-For-Profit Operational Concerns</w:t>
      </w:r>
    </w:p>
    <w:p w:rsidR="00234032" w:rsidRDefault="00234032" w:rsidP="00234032"/>
    <w:p w:rsidR="00234032" w:rsidRDefault="00234032" w:rsidP="00234032">
      <w:r>
        <w:t xml:space="preserve">     b. Change:  Review of past revision efforts</w:t>
      </w:r>
    </w:p>
    <w:p w:rsidR="00234032" w:rsidRDefault="00234032" w:rsidP="00234032"/>
    <w:p w:rsidR="00254FFC" w:rsidRDefault="00234032" w:rsidP="00234032">
      <w:r>
        <w:t xml:space="preserve">     c.</w:t>
      </w:r>
      <w:r w:rsidR="00254FFC">
        <w:t xml:space="preserve"> Check</w:t>
      </w:r>
      <w:r>
        <w:t>: Of current Bylaws for inconstancies / compliance issues</w:t>
      </w:r>
    </w:p>
    <w:p w:rsidR="00254FFC" w:rsidRDefault="00254FFC" w:rsidP="00234032"/>
    <w:p w:rsidR="00234032" w:rsidRDefault="00254FFC" w:rsidP="00234032">
      <w:r>
        <w:t xml:space="preserve">V. Committee Wide Task: Identification of contentious issues </w:t>
      </w:r>
    </w:p>
    <w:p w:rsidR="00234032" w:rsidRDefault="00234032" w:rsidP="00234032">
      <w:pPr>
        <w:jc w:val="center"/>
      </w:pPr>
    </w:p>
    <w:p w:rsidR="00254FFC" w:rsidRDefault="00F06DA0" w:rsidP="00234032">
      <w:r>
        <w:t>VI.   Definitions</w:t>
      </w:r>
    </w:p>
    <w:p w:rsidR="00F06DA0" w:rsidRDefault="00F06DA0" w:rsidP="00234032"/>
    <w:p w:rsidR="00F06DA0" w:rsidRDefault="00F06DA0" w:rsidP="00234032">
      <w:r>
        <w:t>VII.  AOB</w:t>
      </w:r>
    </w:p>
    <w:p w:rsidR="00254FFC" w:rsidRDefault="00254FFC" w:rsidP="00234032"/>
    <w:p w:rsidR="00254FFC" w:rsidRDefault="00254FFC" w:rsidP="00234032"/>
    <w:p w:rsidR="00254FFC" w:rsidRDefault="00254FFC" w:rsidP="00234032"/>
    <w:p w:rsidR="00254FFC" w:rsidRDefault="00254FFC" w:rsidP="00234032">
      <w:r>
        <w:t>AGENDA:  TRACK 1</w:t>
      </w:r>
    </w:p>
    <w:p w:rsidR="00254FFC" w:rsidRDefault="00254FFC" w:rsidP="00234032"/>
    <w:p w:rsidR="00254FFC" w:rsidRDefault="00254FFC" w:rsidP="00234032"/>
    <w:p w:rsidR="00254FFC" w:rsidRDefault="00254FFC" w:rsidP="00234032">
      <w:r>
        <w:t>III.  Work Methodology</w:t>
      </w:r>
    </w:p>
    <w:p w:rsidR="00254FFC" w:rsidRDefault="00254FFC" w:rsidP="00234032"/>
    <w:p w:rsidR="00254FFC" w:rsidRDefault="00254FFC" w:rsidP="00234032">
      <w:r>
        <w:t>IV.   Tasks</w:t>
      </w:r>
    </w:p>
    <w:p w:rsidR="00254FFC" w:rsidRDefault="00254FFC" w:rsidP="00234032"/>
    <w:p w:rsidR="00254FFC" w:rsidRDefault="00254FFC" w:rsidP="00234032">
      <w:r>
        <w:t xml:space="preserve">     a. Review of Bylaws Sections I, II, IV, VI, VII, VIII, IX, X, XI</w:t>
      </w:r>
    </w:p>
    <w:p w:rsidR="00F06DA0" w:rsidRDefault="00254FFC" w:rsidP="00234032">
      <w:r>
        <w:t xml:space="preserve">        </w:t>
      </w:r>
      <w:proofErr w:type="gramStart"/>
      <w:r>
        <w:t>( Constitution</w:t>
      </w:r>
      <w:proofErr w:type="gramEnd"/>
      <w:r>
        <w:t xml:space="preserve">, </w:t>
      </w:r>
      <w:proofErr w:type="spellStart"/>
      <w:r>
        <w:t>Organisation</w:t>
      </w:r>
      <w:proofErr w:type="spellEnd"/>
      <w:r>
        <w:t xml:space="preserve"> and Structure, Membership, Leaving Office, Changes, Communications, Dues, Transparency)</w:t>
      </w:r>
    </w:p>
    <w:p w:rsidR="00F06DA0" w:rsidRDefault="00F06DA0" w:rsidP="00234032"/>
    <w:p w:rsidR="00F06DA0" w:rsidRDefault="00F06DA0" w:rsidP="00234032">
      <w:r>
        <w:t xml:space="preserve">     b. Review of Bylaws Sections III, IV (Membership, Executive Committee)</w:t>
      </w:r>
    </w:p>
    <w:p w:rsidR="00F06DA0" w:rsidRDefault="00F06DA0" w:rsidP="00234032"/>
    <w:p w:rsidR="00F06DA0" w:rsidRDefault="00F06DA0" w:rsidP="00234032">
      <w:r>
        <w:t xml:space="preserve">     c. Review of Bylaws Section V (Policy Committee)</w:t>
      </w:r>
    </w:p>
    <w:p w:rsidR="00F06DA0" w:rsidRDefault="00F06DA0" w:rsidP="00234032"/>
    <w:p w:rsidR="00F06DA0" w:rsidRDefault="00F06DA0" w:rsidP="00234032">
      <w:r>
        <w:t>V.  Definition</w:t>
      </w:r>
    </w:p>
    <w:p w:rsidR="00F06DA0" w:rsidRDefault="00F06DA0" w:rsidP="00234032"/>
    <w:p w:rsidR="00F06DA0" w:rsidRDefault="00F06DA0" w:rsidP="00234032">
      <w:r>
        <w:t>VI. AOB</w:t>
      </w:r>
    </w:p>
    <w:p w:rsidR="00F06DA0" w:rsidRDefault="00F06DA0" w:rsidP="00234032"/>
    <w:p w:rsidR="00F06DA0" w:rsidRDefault="00F06DA0" w:rsidP="00234032"/>
    <w:p w:rsidR="00F06DA0" w:rsidRDefault="00F06DA0" w:rsidP="00234032"/>
    <w:p w:rsidR="00F06DA0" w:rsidRDefault="00F06DA0" w:rsidP="00234032"/>
    <w:p w:rsidR="00F06DA0" w:rsidRDefault="00F06DA0" w:rsidP="00234032"/>
    <w:p w:rsidR="00F06DA0" w:rsidRPr="00F06DA0" w:rsidRDefault="00F06DA0" w:rsidP="00234032">
      <w:r>
        <w:t xml:space="preserve">Current bylaws may be found at: </w:t>
      </w:r>
      <w:r w:rsidRPr="00F06DA0">
        <w:t>http://www.ncuc.org/governance/bylaws/</w:t>
      </w:r>
    </w:p>
    <w:p w:rsidR="00F06DA0" w:rsidRDefault="00F06DA0" w:rsidP="00234032"/>
    <w:p w:rsidR="00254FFC" w:rsidRDefault="00254FFC" w:rsidP="00234032"/>
    <w:p w:rsidR="00254FFC" w:rsidRDefault="00254FFC" w:rsidP="00234032"/>
    <w:p w:rsidR="00254FFC" w:rsidRDefault="00254FFC" w:rsidP="00234032"/>
    <w:sectPr w:rsidR="00254FFC" w:rsidSect="00254FFC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34032"/>
    <w:rsid w:val="00234032"/>
    <w:rsid w:val="00254FFC"/>
    <w:rsid w:val="00DF03E8"/>
    <w:rsid w:val="00E63F7C"/>
    <w:rsid w:val="00F06DA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176</Words>
  <Characters>1008</Characters>
  <Application>Microsoft Macintosh Word</Application>
  <DocSecurity>0</DocSecurity>
  <Lines>8</Lines>
  <Paragraphs>2</Paragraphs>
  <ScaleCrop>false</ScaleCrop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Morris</dc:creator>
  <cp:keywords/>
  <cp:lastModifiedBy>Edward Morris</cp:lastModifiedBy>
  <cp:revision>2</cp:revision>
  <dcterms:created xsi:type="dcterms:W3CDTF">2013-10-02T02:29:00Z</dcterms:created>
  <dcterms:modified xsi:type="dcterms:W3CDTF">2013-10-03T17:56:00Z</dcterms:modified>
</cp:coreProperties>
</file>